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C3" w:rsidRPr="00236EB5" w:rsidRDefault="001D66C3" w:rsidP="001D66C3">
      <w:pPr>
        <w:pStyle w:val="Heading3"/>
        <w:rPr>
          <w:u w:val="single"/>
        </w:rPr>
      </w:pPr>
      <w:bookmarkStart w:id="0" w:name="_Toc446154527"/>
      <w:bookmarkStart w:id="1" w:name="_Toc446154596"/>
      <w:bookmarkStart w:id="2" w:name="_Toc446161784"/>
      <w:r w:rsidRPr="00236EB5">
        <w:rPr>
          <w:u w:val="single"/>
        </w:rPr>
        <w:t>FUNDRAISING CHAIR</w:t>
      </w:r>
      <w:bookmarkEnd w:id="0"/>
      <w:bookmarkEnd w:id="1"/>
      <w:bookmarkEnd w:id="2"/>
    </w:p>
    <w:p w:rsidR="001D66C3" w:rsidRPr="004F0F02" w:rsidRDefault="001D66C3" w:rsidP="001D66C3">
      <w:pPr>
        <w:ind w:left="540" w:hanging="540"/>
        <w:rPr>
          <w:rFonts w:ascii="Arial" w:hAnsi="Arial"/>
          <w:u w:val="single"/>
        </w:rPr>
      </w:pPr>
    </w:p>
    <w:p w:rsidR="001D66C3" w:rsidRPr="004F0F02" w:rsidRDefault="001D66C3" w:rsidP="001D66C3">
      <w:pPr>
        <w:ind w:left="540" w:hanging="540"/>
        <w:rPr>
          <w:rFonts w:ascii="Arial" w:hAnsi="Arial"/>
        </w:rPr>
      </w:pPr>
      <w:r>
        <w:rPr>
          <w:rFonts w:ascii="Arial" w:hAnsi="Arial"/>
          <w:u w:val="single"/>
        </w:rPr>
        <w:t>Procedures (Raffle Tickets):</w:t>
      </w:r>
    </w:p>
    <w:p w:rsidR="001D66C3" w:rsidRPr="004F0F02" w:rsidRDefault="001D66C3" w:rsidP="001D66C3">
      <w:pPr>
        <w:numPr>
          <w:ilvl w:val="0"/>
          <w:numId w:val="1"/>
        </w:numPr>
        <w:rPr>
          <w:rFonts w:ascii="Arial" w:hAnsi="Arial"/>
        </w:rPr>
      </w:pPr>
      <w:r w:rsidRPr="004F0F02">
        <w:rPr>
          <w:rFonts w:ascii="Arial" w:hAnsi="Arial"/>
        </w:rPr>
        <w:t>Submit a ticket design for ra</w:t>
      </w:r>
      <w:r>
        <w:rPr>
          <w:rFonts w:ascii="Arial" w:hAnsi="Arial"/>
        </w:rPr>
        <w:t>ffle drawings.</w:t>
      </w:r>
      <w:bookmarkStart w:id="3" w:name="_GoBack"/>
      <w:bookmarkEnd w:id="3"/>
    </w:p>
    <w:p w:rsidR="001D66C3" w:rsidRPr="004F0F02" w:rsidRDefault="001D66C3" w:rsidP="001D66C3">
      <w:pPr>
        <w:numPr>
          <w:ilvl w:val="0"/>
          <w:numId w:val="1"/>
        </w:numPr>
        <w:rPr>
          <w:rFonts w:ascii="Arial" w:hAnsi="Arial"/>
        </w:rPr>
      </w:pPr>
      <w:r w:rsidRPr="004F0F02">
        <w:rPr>
          <w:rFonts w:ascii="Arial" w:hAnsi="Arial"/>
        </w:rPr>
        <w:t xml:space="preserve">Coordinate to have tickets printed and arrange for distribution.   </w:t>
      </w:r>
      <w:r w:rsidRPr="004F0F02">
        <w:rPr>
          <w:rFonts w:ascii="Arial" w:hAnsi="Arial"/>
          <w:u w:val="single"/>
        </w:rPr>
        <w:t>Any costs related to printing will be charged to Fundraising Committee.</w:t>
      </w:r>
      <w:r w:rsidRPr="004F0F02">
        <w:rPr>
          <w:rFonts w:ascii="Arial" w:hAnsi="Arial"/>
        </w:rPr>
        <w:t xml:space="preserve">   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 xml:space="preserve">Notify the winners and Convention Chair so arrangements may be made with the hotel’s Master Account. </w:t>
      </w:r>
    </w:p>
    <w:p w:rsidR="001D66C3" w:rsidRPr="004F0F02" w:rsidRDefault="001D66C3" w:rsidP="001D66C3">
      <w:pPr>
        <w:numPr>
          <w:ilvl w:val="0"/>
          <w:numId w:val="1"/>
        </w:numPr>
        <w:rPr>
          <w:rFonts w:ascii="Arial" w:hAnsi="Arial"/>
        </w:rPr>
      </w:pPr>
      <w:r w:rsidRPr="004F0F02">
        <w:rPr>
          <w:rFonts w:ascii="Arial" w:hAnsi="Arial"/>
        </w:rPr>
        <w:t xml:space="preserve">Have 1800 raffle tickets printed up, cut, collated and stapled </w:t>
      </w:r>
      <w:r>
        <w:rPr>
          <w:rFonts w:ascii="Arial" w:hAnsi="Arial"/>
        </w:rPr>
        <w:t>on stub side.</w:t>
      </w:r>
    </w:p>
    <w:p w:rsidR="001D66C3" w:rsidRPr="004F0F02" w:rsidRDefault="001D66C3" w:rsidP="001D66C3">
      <w:pPr>
        <w:numPr>
          <w:ilvl w:val="0"/>
          <w:numId w:val="1"/>
        </w:numPr>
        <w:rPr>
          <w:rFonts w:ascii="Arial" w:hAnsi="Arial"/>
        </w:rPr>
      </w:pPr>
      <w:r w:rsidRPr="004F0F02">
        <w:rPr>
          <w:rFonts w:ascii="Arial" w:hAnsi="Arial"/>
        </w:rPr>
        <w:t>Print raffle tickets on 20lb paper so if more have to be printed they can be printed on regular home printers.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Hand out books of tickets to Re</w:t>
      </w:r>
      <w:r>
        <w:rPr>
          <w:rFonts w:ascii="Arial" w:hAnsi="Arial"/>
        </w:rPr>
        <w:t>gion 6 Representatives at Spring</w:t>
      </w:r>
      <w:r w:rsidRPr="004F0F02">
        <w:rPr>
          <w:rFonts w:ascii="Arial" w:hAnsi="Arial"/>
        </w:rPr>
        <w:t xml:space="preserve"> Assembly.  In addition distribute raffle tickets throughout Region 6 for the pre-Convention drawing.  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Keep record of names, phone numbers, email addresses and number of books taken.  Make follow-up calls approximately one month prior to Fall Assembly to remind people to forward money and stubs for drawing. , Draw is held at Fall R6 Business Assembly just prior to Convention.  Notify the winners and R6 Convention Chairs.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 xml:space="preserve">Oversee raffle drawings for the pre-Convention distribution/selling of raffle tickets throughout Region 6.  Prizes usually include: 1.) Convention room/meal package and registration fee; 2.) set of Convention recordings; 3.) Convention registration fee. </w:t>
      </w:r>
      <w:r w:rsidRPr="004F0F02">
        <w:rPr>
          <w:rFonts w:ascii="Arial" w:hAnsi="Arial"/>
          <w:i/>
          <w:u w:val="single"/>
        </w:rPr>
        <w:t>Note: it is recommended to start selling raffle tickets at the Spring Assembly prior to the convention</w:t>
      </w:r>
      <w:r w:rsidRPr="004F0F02">
        <w:rPr>
          <w:rFonts w:ascii="Arial" w:hAnsi="Arial"/>
        </w:rPr>
        <w:t>.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 xml:space="preserve">Oversee Region 6 fundraising-sponsored events and/or items for purchase on or before the Convention.  Any excursions or merchandise, e.g. shirts with the Convention logo, would be listed on registration form and paid for in advance. </w:t>
      </w:r>
    </w:p>
    <w:p w:rsidR="001D66C3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1D66C3">
        <w:rPr>
          <w:rFonts w:ascii="Arial" w:hAnsi="Arial"/>
        </w:rPr>
        <w:t>Prepare and submit a budget for fundraising items for inclusion in the Convention budget</w:t>
      </w:r>
      <w:r>
        <w:rPr>
          <w:rFonts w:ascii="Arial" w:hAnsi="Arial"/>
        </w:rPr>
        <w:t>.</w:t>
      </w:r>
    </w:p>
    <w:p w:rsidR="001D66C3" w:rsidRPr="001D66C3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1D66C3">
        <w:rPr>
          <w:rFonts w:ascii="Arial" w:hAnsi="Arial"/>
        </w:rPr>
        <w:t xml:space="preserve">All stubs/money should be collected prior to drawing at Fall Assembly.   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Drawing of raffle prizes occurs at fall assembly prior to convention.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Maintain complete financial records and turn them in at the close of the convention.</w:t>
      </w:r>
    </w:p>
    <w:p w:rsidR="001D66C3" w:rsidRPr="004F0F02" w:rsidRDefault="001D66C3" w:rsidP="001D66C3">
      <w:pPr>
        <w:numPr>
          <w:ilvl w:val="0"/>
          <w:numId w:val="1"/>
        </w:numPr>
        <w:tabs>
          <w:tab w:val="left" w:pos="900"/>
        </w:tabs>
        <w:rPr>
          <w:rFonts w:ascii="Arial" w:hAnsi="Arial"/>
        </w:rPr>
      </w:pPr>
      <w:r w:rsidRPr="004F0F02">
        <w:rPr>
          <w:rFonts w:ascii="Arial" w:hAnsi="Arial"/>
        </w:rPr>
        <w:t>Prepare a wrap-up report with information on Fundraising Committee work to be submitted to Region 6 post-</w:t>
      </w:r>
      <w:r>
        <w:rPr>
          <w:rFonts w:ascii="Arial" w:hAnsi="Arial"/>
        </w:rPr>
        <w:t>Convention.</w:t>
      </w:r>
    </w:p>
    <w:p w:rsidR="006B02EC" w:rsidRDefault="001D66C3"/>
    <w:sectPr w:rsidR="006B02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6360A"/>
    <w:multiLevelType w:val="hybridMultilevel"/>
    <w:tmpl w:val="D2024534"/>
    <w:lvl w:ilvl="0" w:tplc="993C1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C3"/>
    <w:rsid w:val="001D66C3"/>
    <w:rsid w:val="00304FE7"/>
    <w:rsid w:val="0099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C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D66C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66C3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6C3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1D66C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D66C3"/>
    <w:rPr>
      <w:rFonts w:ascii="Arial" w:eastAsia="Times New Roman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2016-05-13T21:21:00Z</dcterms:created>
  <dcterms:modified xsi:type="dcterms:W3CDTF">2016-05-13T21:22:00Z</dcterms:modified>
</cp:coreProperties>
</file>